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0" w:rsidRPr="00767300" w:rsidRDefault="00767300" w:rsidP="00767300">
      <w:pPr>
        <w:shd w:val="clear" w:color="auto" w:fill="FFFFFF"/>
        <w:spacing w:before="55" w:after="5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  <w:t>Как поговорить с ребенком о наркотиках?»</w:t>
      </w:r>
    </w:p>
    <w:p w:rsidR="00767300" w:rsidRPr="00767300" w:rsidRDefault="00767300" w:rsidP="00767300">
      <w:pPr>
        <w:shd w:val="clear" w:color="auto" w:fill="FFFFFF"/>
        <w:spacing w:before="131" w:after="0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ПАМЯТКА ДЛЯ</w:t>
      </w:r>
      <w:r w:rsidRPr="00767300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РОДИТЕЛЕЙ ПОДРОСТКОВ 15 – 17 ЛЕТ</w:t>
      </w:r>
    </w:p>
    <w:p w:rsidR="00767300" w:rsidRPr="00767300" w:rsidRDefault="00767300" w:rsidP="00767300">
      <w:pPr>
        <w:shd w:val="clear" w:color="auto" w:fill="FFFFFF"/>
        <w:spacing w:before="131" w:after="0" w:line="262" w:lineRule="atLeast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Чтобы ребенок не стал наркозависимым, родителям рекомендуется в первую очередь предпринять меры предупредительного характера.</w:t>
      </w:r>
    </w:p>
    <w:p w:rsidR="00767300" w:rsidRPr="00767300" w:rsidRDefault="00767300" w:rsidP="00767300">
      <w:pPr>
        <w:shd w:val="clear" w:color="auto" w:fill="FFFFFF"/>
        <w:spacing w:before="131" w:after="0" w:line="262" w:lineRule="atLeast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Они могут выражаться в следующем.</w:t>
      </w:r>
    </w:p>
    <w:p w:rsidR="00767300" w:rsidRPr="00767300" w:rsidRDefault="00767300" w:rsidP="00767300">
      <w:pPr>
        <w:numPr>
          <w:ilvl w:val="0"/>
          <w:numId w:val="1"/>
        </w:numPr>
        <w:shd w:val="clear" w:color="auto" w:fill="FFFFFF"/>
        <w:spacing w:before="11" w:after="0" w:line="213" w:lineRule="atLeast"/>
        <w:ind w:left="327" w:right="11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Обратить внимание на то, как подросток проводит свободное время, с кем общается. Особенно важно знать, с какой группой ребят он дружит в школе и по месту жительства.</w:t>
      </w:r>
    </w:p>
    <w:p w:rsidR="00767300" w:rsidRPr="00767300" w:rsidRDefault="00767300" w:rsidP="00767300">
      <w:pPr>
        <w:numPr>
          <w:ilvl w:val="0"/>
          <w:numId w:val="1"/>
        </w:numPr>
        <w:shd w:val="clear" w:color="auto" w:fill="FFFFFF"/>
        <w:spacing w:before="11" w:after="0" w:line="213" w:lineRule="atLeast"/>
        <w:ind w:left="327" w:right="11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Интересоваться к чему стремятся и проявляют интерес, какие цели преследуют друзья Вашего ребенка.</w:t>
      </w:r>
    </w:p>
    <w:p w:rsidR="00767300" w:rsidRPr="00767300" w:rsidRDefault="00767300" w:rsidP="00767300">
      <w:pPr>
        <w:numPr>
          <w:ilvl w:val="0"/>
          <w:numId w:val="1"/>
        </w:numPr>
        <w:shd w:val="clear" w:color="auto" w:fill="FFFFFF"/>
        <w:spacing w:before="11" w:after="0" w:line="213" w:lineRule="atLeast"/>
        <w:ind w:left="327" w:right="11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Стремиться своим открытым и доброжелательным отношением к друзьям своего ребенка поддерживать доверительные отношения.</w:t>
      </w:r>
    </w:p>
    <w:p w:rsidR="00767300" w:rsidRPr="00767300" w:rsidRDefault="00767300" w:rsidP="00767300">
      <w:pPr>
        <w:numPr>
          <w:ilvl w:val="0"/>
          <w:numId w:val="1"/>
        </w:numPr>
        <w:shd w:val="clear" w:color="auto" w:fill="FFFFFF"/>
        <w:spacing w:before="11" w:after="0" w:line="213" w:lineRule="atLeast"/>
        <w:ind w:left="327" w:right="11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Особенно внимательно контролировать любые случаи появления у ребенка денег или вещей, происхождение которых Вам не известно.</w:t>
      </w:r>
    </w:p>
    <w:p w:rsidR="00767300" w:rsidRPr="00767300" w:rsidRDefault="00767300" w:rsidP="00767300">
      <w:pPr>
        <w:numPr>
          <w:ilvl w:val="0"/>
          <w:numId w:val="1"/>
        </w:numPr>
        <w:shd w:val="clear" w:color="auto" w:fill="FFFFFF"/>
        <w:spacing w:before="11" w:after="0" w:line="213" w:lineRule="atLeast"/>
        <w:ind w:left="327" w:right="11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Формировать у детей уважение к закону и правосознание, основанное на нравственности и здравом смысле. При этом целесообразно использовать положительные примеры</w:t>
      </w: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br/>
        <w:t>из своей жизни, из жизни Ваших родственников и друзей, а также авторитетных в молодежной среде людей (популярных спортсменов, музыкантов, певцов, кинозвезд).</w:t>
      </w:r>
    </w:p>
    <w:p w:rsidR="00767300" w:rsidRPr="00767300" w:rsidRDefault="00767300" w:rsidP="00767300">
      <w:pPr>
        <w:numPr>
          <w:ilvl w:val="0"/>
          <w:numId w:val="1"/>
        </w:numPr>
        <w:shd w:val="clear" w:color="auto" w:fill="FFFFFF"/>
        <w:spacing w:before="11" w:after="0" w:line="213" w:lineRule="atLeast"/>
        <w:ind w:left="327" w:right="11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Несовершеннолетние лучше поймут необходимость соблюдения требования закона, если они будут преподнесены в виде различных житейских историй, а не в виде сухого пересказа правовых норм.</w:t>
      </w:r>
    </w:p>
    <w:p w:rsidR="00767300" w:rsidRPr="00767300" w:rsidRDefault="00767300" w:rsidP="00767300">
      <w:pPr>
        <w:numPr>
          <w:ilvl w:val="0"/>
          <w:numId w:val="1"/>
        </w:numPr>
        <w:shd w:val="clear" w:color="auto" w:fill="FFFFFF"/>
        <w:spacing w:before="11" w:after="0" w:line="213" w:lineRule="atLeast"/>
        <w:ind w:left="327" w:right="11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Всегда следует помнить о необходимости быть образцовым примером для своих детей, а также то, что формирование их личности во многом определяется жизненными</w:t>
      </w: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br/>
        <w:t>установками родителей.</w:t>
      </w:r>
    </w:p>
    <w:p w:rsidR="00767300" w:rsidRPr="00767300" w:rsidRDefault="00767300" w:rsidP="00767300">
      <w:pPr>
        <w:numPr>
          <w:ilvl w:val="0"/>
          <w:numId w:val="1"/>
        </w:numPr>
        <w:shd w:val="clear" w:color="auto" w:fill="FFFFFF"/>
        <w:spacing w:before="11" w:after="0" w:line="213" w:lineRule="atLeast"/>
        <w:ind w:left="327" w:right="11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Разъяснять истинные цели преступников, людей, вовлекающих несовершеннолетних в противоправные действия и употребление наркотиков.</w:t>
      </w:r>
    </w:p>
    <w:p w:rsidR="00767300" w:rsidRPr="00767300" w:rsidRDefault="00767300" w:rsidP="00767300">
      <w:pPr>
        <w:numPr>
          <w:ilvl w:val="0"/>
          <w:numId w:val="1"/>
        </w:numPr>
        <w:shd w:val="clear" w:color="auto" w:fill="FFFFFF"/>
        <w:spacing w:before="11" w:after="0" w:line="213" w:lineRule="atLeast"/>
        <w:ind w:left="327" w:right="11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Не забывайте, что юноши и девушки могут прибегнуть к наркотику в крайне эмоциональном состоянии, например, в состоянии расстройства или депрессии.</w:t>
      </w:r>
      <w:r w:rsidRPr="00767300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br/>
        <w:t>В случаях, когда они находятся в таком состоянии, особенно важно быть внимательными к ним, сочувственно отнестись к их трудностям и попытаться отвлечь от неприятных размышлений.</w:t>
      </w:r>
    </w:p>
    <w:p w:rsidR="007F78C2" w:rsidRDefault="007F78C2"/>
    <w:sectPr w:rsidR="007F78C2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13896"/>
    <w:multiLevelType w:val="multilevel"/>
    <w:tmpl w:val="00A6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7300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67300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paragraph" w:styleId="1">
    <w:name w:val="heading 1"/>
    <w:basedOn w:val="a"/>
    <w:link w:val="10"/>
    <w:uiPriority w:val="9"/>
    <w:qFormat/>
    <w:rsid w:val="00767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2018-10-11T06:30:00Z</dcterms:created>
  <dcterms:modified xsi:type="dcterms:W3CDTF">2018-10-11T06:30:00Z</dcterms:modified>
</cp:coreProperties>
</file>